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31" w:rsidRDefault="00B0038E" w:rsidP="00B0038E">
      <w:pPr>
        <w:jc w:val="center"/>
      </w:pPr>
      <w:r>
        <w:rPr>
          <w:rFonts w:hint="eastAsia"/>
        </w:rPr>
        <w:t>English 2A</w:t>
      </w:r>
    </w:p>
    <w:p w:rsidR="00B0038E" w:rsidRDefault="00B0038E" w:rsidP="00B0038E">
      <w:pPr>
        <w:jc w:val="center"/>
      </w:pPr>
      <w:r>
        <w:rPr>
          <w:rFonts w:hint="eastAsia"/>
        </w:rPr>
        <w:t>Reaction Journal</w:t>
      </w:r>
    </w:p>
    <w:p w:rsidR="00B0038E" w:rsidRDefault="00B0038E"/>
    <w:p w:rsidR="00B0038E" w:rsidRDefault="00B0038E" w:rsidP="00B0038E">
      <w:pPr>
        <w:jc w:val="left"/>
      </w:pPr>
      <w:r>
        <w:rPr>
          <w:rFonts w:hint="eastAsia"/>
        </w:rPr>
        <w:t>The purpose of this jou</w:t>
      </w:r>
      <w:bookmarkStart w:id="0" w:name="_GoBack"/>
      <w:bookmarkEnd w:id="0"/>
      <w:r>
        <w:rPr>
          <w:rFonts w:hint="eastAsia"/>
        </w:rPr>
        <w:t>rnal is for you to record your thoughts, opinions, questions, personal stories, and anything else you</w:t>
      </w:r>
      <w:r>
        <w:t>’</w:t>
      </w:r>
      <w:r>
        <w:rPr>
          <w:rFonts w:hint="eastAsia"/>
        </w:rPr>
        <w:t xml:space="preserve">d like to write. Of course, these should be about the topics in our class, but feel free to begin with a class topic and move to a related topic. </w:t>
      </w:r>
    </w:p>
    <w:p w:rsidR="00B0038E" w:rsidRDefault="00B0038E" w:rsidP="00B0038E">
      <w:pPr>
        <w:jc w:val="left"/>
      </w:pPr>
    </w:p>
    <w:p w:rsidR="00B0038E" w:rsidRPr="00B0038E" w:rsidRDefault="00B0038E" w:rsidP="00B0038E">
      <w:pPr>
        <w:jc w:val="left"/>
        <w:rPr>
          <w:b/>
        </w:rPr>
      </w:pPr>
      <w:r w:rsidRPr="00B0038E">
        <w:rPr>
          <w:rFonts w:hint="eastAsia"/>
          <w:b/>
        </w:rPr>
        <w:t xml:space="preserve">The basic requirements are as follows. </w:t>
      </w:r>
    </w:p>
    <w:p w:rsidR="00B0038E" w:rsidRDefault="00B0038E" w:rsidP="00B0038E">
      <w:pPr>
        <w:spacing w:afterLines="50" w:after="180"/>
        <w:jc w:val="left"/>
      </w:pPr>
      <w:r>
        <w:rPr>
          <w:rFonts w:hint="eastAsia"/>
        </w:rPr>
        <w:t xml:space="preserve">1. Write a total of 10 reaction reports. Recall that we have 14 classes remaining, so you may choose which 10 of those 14 </w:t>
      </w:r>
      <w:r w:rsidR="00657DC6">
        <w:t xml:space="preserve">topics that </w:t>
      </w:r>
      <w:r>
        <w:rPr>
          <w:rFonts w:hint="eastAsia"/>
        </w:rPr>
        <w:t xml:space="preserve">you wish to </w:t>
      </w:r>
      <w:r w:rsidR="00657DC6">
        <w:t xml:space="preserve">use. </w:t>
      </w:r>
    </w:p>
    <w:p w:rsidR="00B0038E" w:rsidRDefault="00B0038E" w:rsidP="00B0038E">
      <w:pPr>
        <w:spacing w:afterLines="50" w:after="180"/>
        <w:jc w:val="left"/>
      </w:pPr>
      <w:r>
        <w:rPr>
          <w:rFonts w:hint="eastAsia"/>
        </w:rPr>
        <w:t xml:space="preserve">2. You may write your reaction journal in whatever </w:t>
      </w:r>
      <w:r w:rsidRPr="00657DC6">
        <w:rPr>
          <w:rFonts w:hint="eastAsia"/>
          <w:u w:val="single"/>
        </w:rPr>
        <w:t>mode</w:t>
      </w:r>
      <w:r>
        <w:rPr>
          <w:rFonts w:hint="eastAsia"/>
        </w:rPr>
        <w:t xml:space="preserve"> you</w:t>
      </w:r>
      <w:r>
        <w:t>’</w:t>
      </w:r>
      <w:r>
        <w:rPr>
          <w:rFonts w:hint="eastAsia"/>
        </w:rPr>
        <w:t xml:space="preserve">d like. By mode I mean on paper, on your computer, on a blog, or perhaps another way (talk to me if you would like to use another way). </w:t>
      </w:r>
    </w:p>
    <w:p w:rsidR="00B0038E" w:rsidRDefault="00B0038E" w:rsidP="00B0038E">
      <w:pPr>
        <w:spacing w:afterLines="50" w:after="180"/>
        <w:jc w:val="left"/>
      </w:pPr>
      <w:r>
        <w:rPr>
          <w:rFonts w:hint="eastAsia"/>
        </w:rPr>
        <w:t>3. Make sure that there is space for me to comment on your work. If you</w:t>
      </w:r>
      <w:r>
        <w:t xml:space="preserve"> use a notebook, then perhaps leave a wide right margin. </w:t>
      </w:r>
      <w:r>
        <w:rPr>
          <w:rFonts w:hint="eastAsia"/>
        </w:rPr>
        <w:t>If you</w:t>
      </w:r>
      <w:r>
        <w:t>’</w:t>
      </w:r>
      <w:r>
        <w:rPr>
          <w:rFonts w:hint="eastAsia"/>
        </w:rPr>
        <w:t xml:space="preserve">re making a blog, then I would have to able to comment on your blog page(s). Of course, for a blog you would need to let me know the blog URL. </w:t>
      </w:r>
    </w:p>
    <w:p w:rsidR="00B0038E" w:rsidRDefault="00B0038E" w:rsidP="00B0038E">
      <w:pPr>
        <w:spacing w:afterLines="50" w:after="180"/>
        <w:jc w:val="left"/>
      </w:pPr>
      <w:r>
        <w:rPr>
          <w:rFonts w:hint="eastAsia"/>
        </w:rPr>
        <w:t xml:space="preserve">4. At the beginning of each reaction report, you should write the date and the topic. </w:t>
      </w:r>
    </w:p>
    <w:p w:rsidR="00B0038E" w:rsidRDefault="00B0038E" w:rsidP="00B0038E">
      <w:pPr>
        <w:spacing w:afterLines="50" w:after="180"/>
        <w:jc w:val="left"/>
      </w:pPr>
      <w:r>
        <w:rPr>
          <w:rFonts w:hint="eastAsia"/>
        </w:rPr>
        <w:t xml:space="preserve">5. There is no formal limit on the number of words, but I think at least 150 per topic would be reasonable. Of course, writing more would make me happier </w:t>
      </w:r>
      <w:r>
        <w:sym w:font="Wingdings" w:char="F04A"/>
      </w:r>
    </w:p>
    <w:p w:rsidR="00B0038E" w:rsidRDefault="00B0038E" w:rsidP="00B0038E">
      <w:pPr>
        <w:spacing w:afterLines="50" w:after="180"/>
        <w:jc w:val="left"/>
      </w:pPr>
      <w:r>
        <w:rPr>
          <w:rFonts w:hint="eastAsia"/>
        </w:rPr>
        <w:t xml:space="preserve">6. I will collect and/or check these three times during this term: Week 5, Week 10, and Week 15. </w:t>
      </w:r>
    </w:p>
    <w:p w:rsidR="00657DC6" w:rsidRDefault="00657DC6" w:rsidP="00B0038E">
      <w:pPr>
        <w:spacing w:afterLines="50" w:after="180"/>
        <w:jc w:val="left"/>
      </w:pPr>
      <w:r>
        <w:t xml:space="preserve">7. As I mentioned, you may include related material. As you will recall, on our class webpage are several news links (e.g., BBC, al Jazeera, the New York Times), and I encourage you to check them. You could, of course, use stories, but there are also commentaries (so-called ‘op-ed’ pieces), blogs, and probably other things as well. </w:t>
      </w:r>
    </w:p>
    <w:sectPr w:rsidR="00657DC6" w:rsidSect="00AB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8E"/>
    <w:rsid w:val="003B6209"/>
    <w:rsid w:val="003F451C"/>
    <w:rsid w:val="00414BB0"/>
    <w:rsid w:val="00657DC6"/>
    <w:rsid w:val="00772E86"/>
    <w:rsid w:val="00812007"/>
    <w:rsid w:val="008C17CB"/>
    <w:rsid w:val="00917D38"/>
    <w:rsid w:val="00A34541"/>
    <w:rsid w:val="00AB5CC8"/>
    <w:rsid w:val="00B0038E"/>
    <w:rsid w:val="00CA2ACF"/>
    <w:rsid w:val="00E20C0B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A91162-4992-4AD2-B012-441FC779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dcterms:created xsi:type="dcterms:W3CDTF">2014-04-17T23:44:00Z</dcterms:created>
  <dcterms:modified xsi:type="dcterms:W3CDTF">2014-04-17T23:44:00Z</dcterms:modified>
</cp:coreProperties>
</file>